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E2" w:rsidRPr="00E61EE2" w:rsidRDefault="00E61EE2" w:rsidP="00E61EE2">
      <w:pPr>
        <w:widowControl/>
        <w:wordWrap w:val="0"/>
        <w:spacing w:line="500" w:lineRule="exact"/>
        <w:jc w:val="left"/>
        <w:rPr>
          <w:rFonts w:ascii="仿宋_GB2312" w:eastAsia="仿宋_GB2312" w:hAnsi="Arial" w:cs="Arial"/>
          <w:b/>
          <w:color w:val="000000"/>
          <w:kern w:val="0"/>
          <w:sz w:val="28"/>
          <w:szCs w:val="28"/>
        </w:rPr>
      </w:pPr>
      <w:r w:rsidRPr="00E61EE2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t>中央财经大学</w:t>
      </w:r>
      <w:r w:rsidRPr="00E61EE2">
        <w:rPr>
          <w:rFonts w:ascii="仿宋_GB2312" w:eastAsia="仿宋_GB2312" w:hAnsi="Arial" w:cs="Arial" w:hint="eastAsia"/>
          <w:b/>
          <w:color w:val="000000"/>
          <w:kern w:val="0"/>
          <w:sz w:val="36"/>
          <w:szCs w:val="36"/>
        </w:rPr>
        <w:t>2015</w:t>
      </w:r>
      <w:r w:rsidRPr="00E61EE2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t>年高水平运动队体育专项测试项目及评分标准</w:t>
      </w:r>
    </w:p>
    <w:p w:rsidR="00E61EE2" w:rsidRPr="00E61EE2" w:rsidRDefault="00E61EE2" w:rsidP="00E61EE2">
      <w:pPr>
        <w:widowControl/>
        <w:wordWrap w:val="0"/>
        <w:spacing w:beforeLines="50" w:line="400" w:lineRule="exact"/>
        <w:jc w:val="left"/>
        <w:rPr>
          <w:rFonts w:asciiTheme="minorEastAsia" w:hAnsiTheme="minorEastAsia" w:cs="Arial" w:hint="eastAsia"/>
          <w:color w:val="000000"/>
          <w:kern w:val="0"/>
          <w:sz w:val="24"/>
        </w:rPr>
      </w:pPr>
      <w:r w:rsidRPr="00E61EE2">
        <w:rPr>
          <w:rFonts w:asciiTheme="minorEastAsia" w:hAnsiTheme="minorEastAsia" w:cs="Arial" w:hint="eastAsia"/>
          <w:color w:val="000000"/>
          <w:kern w:val="0"/>
          <w:sz w:val="24"/>
        </w:rPr>
        <w:t>一、女排攻手队员</w:t>
      </w:r>
    </w:p>
    <w:p w:rsidR="00E61EE2" w:rsidRPr="00E61EE2" w:rsidRDefault="00E61EE2" w:rsidP="00E61EE2">
      <w:pPr>
        <w:widowControl/>
        <w:wordWrap w:val="0"/>
        <w:spacing w:beforeLines="50" w:line="400" w:lineRule="exact"/>
        <w:ind w:firstLineChars="200" w:firstLine="480"/>
        <w:jc w:val="left"/>
        <w:rPr>
          <w:rFonts w:asciiTheme="minorEastAsia" w:hAnsiTheme="minorEastAsia" w:cs="Arial" w:hint="eastAsia"/>
          <w:color w:val="000000"/>
          <w:kern w:val="0"/>
          <w:sz w:val="24"/>
        </w:rPr>
      </w:pPr>
      <w:r w:rsidRPr="00E61EE2">
        <w:rPr>
          <w:rFonts w:asciiTheme="minorEastAsia" w:hAnsiTheme="minorEastAsia" w:cs="Arial" w:hint="eastAsia"/>
          <w:color w:val="000000"/>
          <w:kern w:val="0"/>
          <w:sz w:val="24"/>
        </w:rPr>
        <w:t>女排攻手队员测试项目：弹跳摸高、连续打防、扣球、发球（跳发球）、一传、比赛、专项特长。</w:t>
      </w:r>
    </w:p>
    <w:p w:rsidR="00E61EE2" w:rsidRPr="00E61EE2" w:rsidRDefault="00E61EE2" w:rsidP="00E61EE2">
      <w:pPr>
        <w:widowControl/>
        <w:wordWrap w:val="0"/>
        <w:spacing w:beforeLines="50" w:line="400" w:lineRule="exact"/>
        <w:ind w:firstLineChars="200" w:firstLine="48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E61EE2">
        <w:rPr>
          <w:rFonts w:asciiTheme="minorEastAsia" w:hAnsiTheme="minorEastAsia" w:cs="Arial" w:hint="eastAsia"/>
          <w:color w:val="000000"/>
          <w:kern w:val="0"/>
          <w:sz w:val="24"/>
        </w:rPr>
        <w:t>女排攻手队员评分标准：满分</w:t>
      </w:r>
      <w:r w:rsidRPr="00E61E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100分，具体标准见下表。</w:t>
      </w:r>
    </w:p>
    <w:p w:rsidR="00E61EE2" w:rsidRPr="00E61EE2" w:rsidRDefault="00E61EE2" w:rsidP="00E61EE2">
      <w:pPr>
        <w:widowControl/>
        <w:wordWrap w:val="0"/>
        <w:spacing w:line="500" w:lineRule="exact"/>
        <w:jc w:val="center"/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</w:pPr>
      <w:r w:rsidRPr="00E61EE2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8"/>
        </w:rPr>
        <w:t>女排攻手队员评分标准</w:t>
      </w:r>
    </w:p>
    <w:tbl>
      <w:tblPr>
        <w:tblW w:w="87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645"/>
        <w:gridCol w:w="720"/>
        <w:gridCol w:w="720"/>
        <w:gridCol w:w="720"/>
        <w:gridCol w:w="720"/>
        <w:gridCol w:w="840"/>
        <w:gridCol w:w="840"/>
        <w:gridCol w:w="855"/>
        <w:gridCol w:w="900"/>
        <w:gridCol w:w="720"/>
      </w:tblGrid>
      <w:tr w:rsidR="00E61EE2" w:rsidRPr="00E61EE2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7分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9分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弹跳摸高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2.70m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2.75m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2.80m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2.85m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2.90m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2.95m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3.00m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连续打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连续打10个球，中间可有一次调整。每球0.50分，计5分。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连续防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连续防10个球，中间可有一次调整。每球0.50分，计5分。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扣球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主攻扣4号位：直线、斜线各扣5个球。直线：距离边线1米。斜线：对角线以外。每球1分，计10分。</w:t>
            </w:r>
          </w:p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副攻和接应扣3号位：两个腰为落地点，左右各5个球。每球1分，计10分。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发球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落点：5号位（2球），6号位（1球），1号位（2球），每球2分，计10分。无攻击性不计分。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跳发球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落点：5号位（2球），6号位（1球），1号位（2球），每球2分，计10分。无攻击性不计分。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一传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5号位（5球），1号位（5球），每球1分，计10分。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比赛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40分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专项特长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10分（其它技术的掌握能力）</w:t>
            </w:r>
          </w:p>
        </w:tc>
      </w:tr>
    </w:tbl>
    <w:p w:rsidR="00E61EE2" w:rsidRPr="00E61EE2" w:rsidRDefault="00E61EE2" w:rsidP="00E61EE2">
      <w:pPr>
        <w:widowControl/>
        <w:wordWrap w:val="0"/>
        <w:spacing w:line="500" w:lineRule="exact"/>
        <w:jc w:val="left"/>
        <w:rPr>
          <w:rFonts w:ascii="Arial" w:eastAsia="仿宋_GB2312" w:hAnsi="Arial" w:cs="Arial" w:hint="eastAsia"/>
          <w:color w:val="000000"/>
          <w:kern w:val="0"/>
          <w:sz w:val="28"/>
          <w:szCs w:val="28"/>
        </w:rPr>
      </w:pPr>
      <w:r w:rsidRPr="00E61EE2">
        <w:rPr>
          <w:rFonts w:ascii="Arial" w:eastAsia="仿宋_GB2312" w:hAnsi="Arial" w:cs="Arial"/>
          <w:color w:val="000000"/>
          <w:kern w:val="0"/>
          <w:sz w:val="28"/>
          <w:szCs w:val="28"/>
        </w:rPr>
        <w:t>      </w:t>
      </w:r>
      <w:r w:rsidRPr="00E61EE2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8"/>
        </w:rPr>
        <w:t>备注：考生可在发球、跳发球两项中选择其一参加即可</w:t>
      </w:r>
    </w:p>
    <w:p w:rsidR="00E61EE2" w:rsidRPr="00E61EE2" w:rsidRDefault="00E61EE2" w:rsidP="00E61EE2">
      <w:pPr>
        <w:widowControl/>
        <w:wordWrap w:val="0"/>
        <w:spacing w:line="500" w:lineRule="exact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:rsidR="00E61EE2" w:rsidRPr="00E61EE2" w:rsidRDefault="00E61EE2" w:rsidP="00E61EE2">
      <w:pPr>
        <w:widowControl/>
        <w:wordWrap w:val="0"/>
        <w:spacing w:beforeLines="50" w:line="400" w:lineRule="exact"/>
        <w:jc w:val="left"/>
        <w:rPr>
          <w:rFonts w:asciiTheme="minorEastAsia" w:hAnsiTheme="minorEastAsia" w:cs="Arial" w:hint="eastAsia"/>
          <w:color w:val="000000"/>
          <w:kern w:val="0"/>
          <w:sz w:val="24"/>
        </w:rPr>
      </w:pPr>
      <w:r w:rsidRPr="00E61EE2">
        <w:rPr>
          <w:rFonts w:asciiTheme="minorEastAsia" w:hAnsiTheme="minorEastAsia" w:cs="Arial" w:hint="eastAsia"/>
          <w:color w:val="000000"/>
          <w:kern w:val="0"/>
          <w:sz w:val="24"/>
        </w:rPr>
        <w:t>二、女排二传队员</w:t>
      </w:r>
    </w:p>
    <w:p w:rsidR="00E61EE2" w:rsidRPr="00E61EE2" w:rsidRDefault="00E61EE2" w:rsidP="00E61EE2">
      <w:pPr>
        <w:widowControl/>
        <w:wordWrap w:val="0"/>
        <w:spacing w:beforeLines="50" w:line="400" w:lineRule="exact"/>
        <w:jc w:val="left"/>
        <w:rPr>
          <w:rFonts w:asciiTheme="minorEastAsia" w:hAnsiTheme="minorEastAsia" w:cs="Arial" w:hint="eastAsia"/>
          <w:color w:val="000000"/>
          <w:kern w:val="0"/>
          <w:sz w:val="24"/>
        </w:rPr>
      </w:pPr>
      <w:r w:rsidRPr="00E61EE2">
        <w:rPr>
          <w:rFonts w:asciiTheme="minorEastAsia" w:hAnsiTheme="minorEastAsia" w:cs="Arial" w:hint="eastAsia"/>
          <w:color w:val="000000"/>
          <w:kern w:val="0"/>
          <w:sz w:val="24"/>
        </w:rPr>
        <w:t>  女排二传队员测试项目：弹跳摸高、连续打防、传球、扣球、发球（跳发球）、比赛、专项特长。</w:t>
      </w:r>
    </w:p>
    <w:p w:rsidR="00E61EE2" w:rsidRPr="00E61EE2" w:rsidRDefault="00E61EE2" w:rsidP="00E61EE2">
      <w:pPr>
        <w:widowControl/>
        <w:wordWrap w:val="0"/>
        <w:spacing w:beforeLines="50" w:line="400" w:lineRule="exact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E61EE2">
        <w:rPr>
          <w:rFonts w:asciiTheme="minorEastAsia" w:hAnsiTheme="minorEastAsia" w:cs="Arial" w:hint="eastAsia"/>
          <w:color w:val="000000"/>
          <w:kern w:val="0"/>
          <w:sz w:val="24"/>
        </w:rPr>
        <w:t>  女排二传队员评分标准：满分</w:t>
      </w:r>
      <w:r w:rsidRPr="00E61E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100分。具体标准见下表。</w:t>
      </w:r>
    </w:p>
    <w:p w:rsidR="00E61EE2" w:rsidRPr="00E61EE2" w:rsidRDefault="00E61EE2" w:rsidP="00E61EE2">
      <w:pPr>
        <w:widowControl/>
        <w:wordWrap w:val="0"/>
        <w:spacing w:line="500" w:lineRule="exact"/>
        <w:jc w:val="center"/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</w:pPr>
      <w:r w:rsidRPr="00E61EE2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8"/>
        </w:rPr>
        <w:t>女排二传队员评分标准</w:t>
      </w:r>
    </w:p>
    <w:tbl>
      <w:tblPr>
        <w:tblW w:w="87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465"/>
        <w:gridCol w:w="540"/>
        <w:gridCol w:w="540"/>
        <w:gridCol w:w="780"/>
        <w:gridCol w:w="810"/>
        <w:gridCol w:w="750"/>
        <w:gridCol w:w="900"/>
        <w:gridCol w:w="780"/>
        <w:gridCol w:w="840"/>
        <w:gridCol w:w="1080"/>
      </w:tblGrid>
      <w:tr w:rsidR="00E61EE2" w:rsidRPr="00E61EE2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7分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9分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弹跳摸高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2.70m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2.75m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2.80m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2.85m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2.90m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2.95m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3.00m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连续打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连续打10个球，中间可有一次调整。每球0.50分，计5分。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连续防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连续防10个球，中间可有一次调整。每球0.50分，计5分。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传球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平拉开（3球），背传（3球），4号位调传（4球），每球1分，计10分。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扣球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4号位扣球：直线、斜线各扣5个球。直线：距离边线1米。斜线：对</w:t>
            </w: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角线以外。每球1分，计10分。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发球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落点：5号位（2球），6号位（1球），1号位（2球），每球2分，计10分。无攻击性不计分。 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跳发球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落点：5号位（2球），6号位（1球），1号位（2球），每球2分，计10分。无攻击性不计分。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比赛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40分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专项特长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10分（其它技术的掌握能力）</w:t>
            </w:r>
          </w:p>
        </w:tc>
      </w:tr>
    </w:tbl>
    <w:p w:rsidR="00E61EE2" w:rsidRPr="00E61EE2" w:rsidRDefault="00E61EE2" w:rsidP="00E61EE2">
      <w:pPr>
        <w:widowControl/>
        <w:wordWrap w:val="0"/>
        <w:spacing w:line="500" w:lineRule="exact"/>
        <w:jc w:val="left"/>
        <w:rPr>
          <w:rFonts w:ascii="Arial" w:eastAsia="仿宋_GB2312" w:hAnsi="Arial" w:cs="Arial" w:hint="eastAsia"/>
          <w:color w:val="000000"/>
          <w:kern w:val="0"/>
          <w:sz w:val="28"/>
          <w:szCs w:val="28"/>
        </w:rPr>
      </w:pPr>
      <w:r w:rsidRPr="00E61EE2">
        <w:rPr>
          <w:rFonts w:ascii="Arial" w:eastAsia="仿宋_GB2312" w:hAnsi="Arial" w:cs="Arial"/>
          <w:color w:val="000000"/>
          <w:kern w:val="0"/>
          <w:sz w:val="28"/>
          <w:szCs w:val="28"/>
        </w:rPr>
        <w:t>       </w:t>
      </w:r>
      <w:r w:rsidRPr="00E61EE2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8"/>
        </w:rPr>
        <w:t>备注：考生可在发球、跳发球两项中选择其一参加即可</w:t>
      </w:r>
    </w:p>
    <w:p w:rsidR="00E61EE2" w:rsidRPr="00E61EE2" w:rsidRDefault="00E61EE2" w:rsidP="00E61EE2">
      <w:pPr>
        <w:widowControl/>
        <w:wordWrap w:val="0"/>
        <w:spacing w:line="500" w:lineRule="exact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:rsidR="00E61EE2" w:rsidRPr="00E61EE2" w:rsidRDefault="00E61EE2" w:rsidP="00E61EE2">
      <w:pPr>
        <w:widowControl/>
        <w:wordWrap w:val="0"/>
        <w:spacing w:beforeLines="50" w:line="400" w:lineRule="exact"/>
        <w:jc w:val="left"/>
        <w:rPr>
          <w:rFonts w:asciiTheme="minorEastAsia" w:hAnsiTheme="minorEastAsia" w:cs="Arial" w:hint="eastAsia"/>
          <w:color w:val="000000"/>
          <w:kern w:val="0"/>
          <w:sz w:val="24"/>
        </w:rPr>
      </w:pPr>
      <w:r w:rsidRPr="00E61EE2">
        <w:rPr>
          <w:rFonts w:asciiTheme="minorEastAsia" w:hAnsiTheme="minorEastAsia" w:cs="Arial" w:hint="eastAsia"/>
          <w:color w:val="000000"/>
          <w:kern w:val="0"/>
          <w:sz w:val="24"/>
        </w:rPr>
        <w:t>三、女排自由人队员</w:t>
      </w:r>
    </w:p>
    <w:p w:rsidR="00E61EE2" w:rsidRPr="00E61EE2" w:rsidRDefault="00E61EE2" w:rsidP="00E61EE2">
      <w:pPr>
        <w:widowControl/>
        <w:wordWrap w:val="0"/>
        <w:spacing w:beforeLines="50" w:line="400" w:lineRule="exact"/>
        <w:jc w:val="left"/>
        <w:rPr>
          <w:rFonts w:asciiTheme="minorEastAsia" w:hAnsiTheme="minorEastAsia" w:cs="Arial" w:hint="eastAsia"/>
          <w:color w:val="000000"/>
          <w:kern w:val="0"/>
          <w:sz w:val="24"/>
        </w:rPr>
      </w:pPr>
      <w:r w:rsidRPr="00E61EE2">
        <w:rPr>
          <w:rFonts w:asciiTheme="minorEastAsia" w:hAnsiTheme="minorEastAsia" w:cs="Arial" w:hint="eastAsia"/>
          <w:color w:val="000000"/>
          <w:kern w:val="0"/>
          <w:sz w:val="24"/>
        </w:rPr>
        <w:t>  女排自由人队员测试项目：连续防垫、调传、垫调、一传、防守、比赛、专项特长。</w:t>
      </w:r>
    </w:p>
    <w:p w:rsidR="00E61EE2" w:rsidRPr="00E61EE2" w:rsidRDefault="00E61EE2" w:rsidP="00E61EE2">
      <w:pPr>
        <w:widowControl/>
        <w:wordWrap w:val="0"/>
        <w:spacing w:beforeLines="50" w:line="400" w:lineRule="exact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E61EE2">
        <w:rPr>
          <w:rFonts w:asciiTheme="minorEastAsia" w:hAnsiTheme="minorEastAsia" w:cs="Arial" w:hint="eastAsia"/>
          <w:color w:val="000000"/>
          <w:kern w:val="0"/>
          <w:sz w:val="24"/>
        </w:rPr>
        <w:t>  女排自由人队员评分标准：满分</w:t>
      </w:r>
      <w:r w:rsidRPr="00E61E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100分。具体标准见下表。</w:t>
      </w:r>
    </w:p>
    <w:p w:rsidR="00E61EE2" w:rsidRPr="00E61EE2" w:rsidRDefault="00E61EE2" w:rsidP="00E61EE2">
      <w:pPr>
        <w:widowControl/>
        <w:wordWrap w:val="0"/>
        <w:spacing w:line="500" w:lineRule="exact"/>
        <w:jc w:val="center"/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</w:pPr>
      <w:r w:rsidRPr="00E61EE2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8"/>
        </w:rPr>
        <w:t>女排自由人队员评分标准</w:t>
      </w:r>
    </w:p>
    <w:tbl>
      <w:tblPr>
        <w:tblW w:w="85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61EE2" w:rsidRPr="00E61EE2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7分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9分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连续防垫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11次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12次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13次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14次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15次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16次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17次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18次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19次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20次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调传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4号位（5球），2号位（5球），每球1分，计10分。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垫调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4号位（5球），2号位（5球），每球1分，计10分。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一传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接10个球（5号位和1号位各5个球），每球1分，计10分。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防守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侧滚翻左、右各3次，前扑救球4次，每次1分，计10分。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比赛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40分</w:t>
            </w:r>
          </w:p>
        </w:tc>
      </w:tr>
      <w:tr w:rsidR="00E61EE2" w:rsidRPr="00E61EE2">
        <w:trPr>
          <w:tblCellSpacing w:w="0" w:type="dxa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专项特长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E2" w:rsidRPr="00E61EE2" w:rsidRDefault="00E61EE2" w:rsidP="00E61EE2">
            <w:pPr>
              <w:widowControl/>
              <w:wordWrap w:val="0"/>
              <w:spacing w:line="240" w:lineRule="atLeas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61EE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10分（其它技术的掌握能力）</w:t>
            </w:r>
          </w:p>
        </w:tc>
      </w:tr>
    </w:tbl>
    <w:p w:rsidR="005118FA" w:rsidRPr="00E61EE2" w:rsidRDefault="00E61EE2" w:rsidP="00E61EE2">
      <w:pPr>
        <w:widowControl/>
        <w:wordWrap w:val="0"/>
        <w:spacing w:line="500" w:lineRule="exact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E61EE2">
        <w:rPr>
          <w:rFonts w:ascii="Arial" w:eastAsia="仿宋_GB2312" w:hAnsi="Arial" w:cs="Arial"/>
          <w:color w:val="000000"/>
          <w:kern w:val="0"/>
          <w:sz w:val="28"/>
          <w:szCs w:val="28"/>
        </w:rPr>
        <w:t>       </w:t>
      </w:r>
      <w:r w:rsidRPr="00E61EE2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 </w:t>
      </w:r>
      <w:r w:rsidRPr="00E61EE2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8"/>
        </w:rPr>
        <w:t>备注：连续防垫可有两次调整</w:t>
      </w:r>
    </w:p>
    <w:sectPr w:rsidR="005118FA" w:rsidRPr="00E6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FA" w:rsidRDefault="005118FA" w:rsidP="00E61EE2">
      <w:r>
        <w:separator/>
      </w:r>
    </w:p>
  </w:endnote>
  <w:endnote w:type="continuationSeparator" w:id="1">
    <w:p w:rsidR="005118FA" w:rsidRDefault="005118FA" w:rsidP="00E6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FA" w:rsidRDefault="005118FA" w:rsidP="00E61EE2">
      <w:r>
        <w:separator/>
      </w:r>
    </w:p>
  </w:footnote>
  <w:footnote w:type="continuationSeparator" w:id="1">
    <w:p w:rsidR="005118FA" w:rsidRDefault="005118FA" w:rsidP="00E61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EE2"/>
    <w:rsid w:val="005118FA"/>
    <w:rsid w:val="00E6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E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chsi</dc:creator>
  <cp:keywords/>
  <dc:description/>
  <cp:lastModifiedBy>chsi</cp:lastModifiedBy>
  <cp:revision>2</cp:revision>
  <dcterms:created xsi:type="dcterms:W3CDTF">2015-01-26T07:06:00Z</dcterms:created>
  <dcterms:modified xsi:type="dcterms:W3CDTF">2015-01-26T07:07:00Z</dcterms:modified>
</cp:coreProperties>
</file>